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6C47" w:rsidRDefault="00505DD3">
      <w:pPr>
        <w:spacing w:after="0" w:line="240" w:lineRule="auto"/>
        <w:jc w:val="center"/>
      </w:pPr>
      <w:bookmarkStart w:id="0" w:name="_GoBack"/>
      <w:bookmarkEnd w:id="0"/>
      <w:r>
        <w:rPr>
          <w:b/>
          <w:sz w:val="32"/>
          <w:szCs w:val="32"/>
        </w:rPr>
        <w:t>Lynx / Hare Graphing Guide</w:t>
      </w:r>
    </w:p>
    <w:p w:rsidR="00B96C47" w:rsidRDefault="00505DD3">
      <w:pPr>
        <w:spacing w:after="0" w:line="240" w:lineRule="auto"/>
      </w:pPr>
      <w:r>
        <w:t>The following graph is a record of the populations of Canada lynx and snowshoe hare from 1820 to the 1920s, recorded by the Hudson’s Bay Company, a company which paid trappers for pelts.  Canada lynx feed mainly on snowshoe hare.</w:t>
      </w:r>
    </w:p>
    <w:p w:rsidR="00B96C47" w:rsidRDefault="00505DD3">
      <w:pPr>
        <w:spacing w:after="0" w:line="240" w:lineRule="auto"/>
        <w:jc w:val="center"/>
      </w:pPr>
      <w:r>
        <w:rPr>
          <w:noProof/>
          <w:lang w:val="en-US"/>
        </w:rPr>
        <w:drawing>
          <wp:inline distT="114300" distB="114300" distL="114300" distR="114300">
            <wp:extent cx="4105972" cy="322421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5972" cy="3224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vertAlign w:val="superscript"/>
        </w:rPr>
        <w:footnoteReference w:id="1"/>
      </w:r>
    </w:p>
    <w:p w:rsidR="00B96C47" w:rsidRDefault="00505DD3">
      <w:pPr>
        <w:spacing w:after="0" w:line="240" w:lineRule="auto"/>
        <w:jc w:val="center"/>
      </w:pPr>
      <w:r>
        <w:t xml:space="preserve"> </w:t>
      </w:r>
    </w:p>
    <w:p w:rsidR="00B96C47" w:rsidRDefault="00505DD3">
      <w:pPr>
        <w:spacing w:after="0" w:line="240" w:lineRule="auto"/>
      </w:pPr>
      <w:r>
        <w:t>Using this graph, ans</w:t>
      </w:r>
      <w:r>
        <w:t>wer the following questions:</w:t>
      </w:r>
    </w:p>
    <w:p w:rsidR="00B96C47" w:rsidRDefault="00505DD3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>Let’s start by looking at the x axis. What are the numbers representing?  ____________________</w:t>
      </w:r>
    </w:p>
    <w:p w:rsidR="00B96C47" w:rsidRDefault="00B96C47">
      <w:pPr>
        <w:spacing w:after="0" w:line="240" w:lineRule="auto"/>
      </w:pPr>
    </w:p>
    <w:p w:rsidR="00B96C47" w:rsidRDefault="00505DD3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>On the left side Y axis, what do the numbers represent?    _______________________________</w:t>
      </w:r>
    </w:p>
    <w:p w:rsidR="00B96C47" w:rsidRDefault="00B96C47">
      <w:pPr>
        <w:spacing w:after="0" w:line="240" w:lineRule="auto"/>
      </w:pPr>
    </w:p>
    <w:p w:rsidR="00B96C47" w:rsidRDefault="00505DD3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>On the right side Y axis, what do the n</w:t>
      </w:r>
      <w:r>
        <w:t>umbers represent? _______________________________</w:t>
      </w:r>
    </w:p>
    <w:p w:rsidR="00B96C47" w:rsidRDefault="00B96C47">
      <w:pPr>
        <w:spacing w:after="0" w:line="240" w:lineRule="auto"/>
        <w:ind w:left="720"/>
      </w:pPr>
    </w:p>
    <w:p w:rsidR="00B96C47" w:rsidRDefault="00505DD3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 xml:space="preserve">Looking at just the line for hares. </w:t>
      </w:r>
    </w:p>
    <w:p w:rsidR="00B96C47" w:rsidRDefault="00505DD3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t xml:space="preserve">What is happening to the hare population when the line goes up? </w:t>
      </w:r>
      <w:r>
        <w:br/>
        <w:t>_______________________________________________________________________________________________________</w:t>
      </w:r>
      <w:r>
        <w:t>_________________________________________</w:t>
      </w:r>
    </w:p>
    <w:p w:rsidR="00B96C47" w:rsidRDefault="00505DD3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t>When the line goes down?</w:t>
      </w:r>
      <w:r>
        <w:br/>
        <w:t>________________________________________________________________________________________________________________________________________________</w:t>
      </w:r>
    </w:p>
    <w:p w:rsidR="00B96C47" w:rsidRDefault="00505DD3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 xml:space="preserve">Looking at just the line for lynx. </w:t>
      </w:r>
    </w:p>
    <w:p w:rsidR="00B96C47" w:rsidRDefault="00505DD3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lastRenderedPageBreak/>
        <w:t xml:space="preserve">What is </w:t>
      </w:r>
      <w:r>
        <w:t>happening to the lynx population when the line goes up?</w:t>
      </w:r>
      <w:r>
        <w:br/>
        <w:t>________________________________________________________________________________________________________________________________________________</w:t>
      </w:r>
    </w:p>
    <w:p w:rsidR="00B96C47" w:rsidRDefault="00505DD3">
      <w:pPr>
        <w:numPr>
          <w:ilvl w:val="1"/>
          <w:numId w:val="1"/>
        </w:numPr>
        <w:spacing w:after="0" w:line="240" w:lineRule="auto"/>
        <w:ind w:hanging="360"/>
        <w:contextualSpacing/>
      </w:pPr>
      <w:bookmarkStart w:id="1" w:name="_gjdgxs" w:colFirst="0" w:colLast="0"/>
      <w:bookmarkEnd w:id="1"/>
      <w:r>
        <w:t>When the line goes down?</w:t>
      </w:r>
      <w:r>
        <w:br/>
        <w:t>______________________________</w:t>
      </w:r>
      <w:r>
        <w:t>__________________________________________________________________________________________________________________</w:t>
      </w:r>
    </w:p>
    <w:p w:rsidR="00B96C47" w:rsidRDefault="00505DD3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>Let’s look at the lynx and hare lines together.</w:t>
      </w:r>
    </w:p>
    <w:p w:rsidR="00B96C47" w:rsidRDefault="00505DD3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t>What observations can you make when looking at both lines together? 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</w:t>
      </w:r>
    </w:p>
    <w:p w:rsidR="00B96C47" w:rsidRDefault="00B96C47">
      <w:pPr>
        <w:spacing w:after="0" w:line="240" w:lineRule="auto"/>
        <w:ind w:left="1440"/>
      </w:pPr>
    </w:p>
    <w:p w:rsidR="00B96C47" w:rsidRDefault="00505DD3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t>Why do you think they do not go up and down at the exact same time?</w:t>
      </w:r>
      <w:r>
        <w:br/>
        <w:t>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</w:t>
      </w:r>
    </w:p>
    <w:p w:rsidR="00B96C47" w:rsidRDefault="00B96C47">
      <w:pPr>
        <w:spacing w:after="0" w:line="240" w:lineRule="auto"/>
      </w:pPr>
    </w:p>
    <w:p w:rsidR="00B96C47" w:rsidRDefault="00B96C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32"/>
          <w:szCs w:val="32"/>
        </w:rPr>
      </w:pPr>
    </w:p>
    <w:sectPr w:rsidR="00B96C47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05DD3">
      <w:pPr>
        <w:spacing w:after="0" w:line="240" w:lineRule="auto"/>
      </w:pPr>
      <w:r>
        <w:separator/>
      </w:r>
    </w:p>
  </w:endnote>
  <w:endnote w:type="continuationSeparator" w:id="0">
    <w:p w:rsidR="00000000" w:rsidRDefault="0050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C47" w:rsidRDefault="00505DD3">
    <w:pPr>
      <w:pBdr>
        <w:top w:val="nil"/>
        <w:left w:val="nil"/>
        <w:bottom w:val="nil"/>
        <w:right w:val="nil"/>
        <w:between w:val="nil"/>
      </w:pBdr>
      <w:spacing w:after="720"/>
      <w:jc w:val="center"/>
      <w:rPr>
        <w:rFonts w:ascii="Arial" w:eastAsia="Arial" w:hAnsi="Arial" w:cs="Arial"/>
      </w:rPr>
    </w:pPr>
    <w:r>
      <w:rPr>
        <w:i/>
        <w:color w:val="222222"/>
        <w:sz w:val="20"/>
        <w:szCs w:val="20"/>
        <w:highlight w:val="white"/>
      </w:rPr>
      <w:t>Copyright, Michigan Technological University 2016, all rights reserved.</w:t>
    </w:r>
  </w:p>
  <w:p w:rsidR="00B96C47" w:rsidRDefault="00B96C47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05DD3">
      <w:pPr>
        <w:spacing w:after="0" w:line="240" w:lineRule="auto"/>
      </w:pPr>
      <w:r>
        <w:separator/>
      </w:r>
    </w:p>
  </w:footnote>
  <w:footnote w:type="continuationSeparator" w:id="0">
    <w:p w:rsidR="00000000" w:rsidRDefault="00505DD3">
      <w:pPr>
        <w:spacing w:after="0" w:line="240" w:lineRule="auto"/>
      </w:pPr>
      <w:r>
        <w:continuationSeparator/>
      </w:r>
    </w:p>
  </w:footnote>
  <w:footnote w:id="1">
    <w:p w:rsidR="00B96C47" w:rsidRDefault="00505DD3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&lt;</w:t>
      </w:r>
      <w:hyperlink r:id="rId1">
        <w:r>
          <w:rPr>
            <w:color w:val="1155CC"/>
            <w:sz w:val="20"/>
            <w:szCs w:val="20"/>
            <w:u w:val="single"/>
          </w:rPr>
          <w:t>http://denalibiomeproject.wikispaces.com/file/view/lynx-hare.jpg/73213523</w:t>
        </w:r>
        <w:r>
          <w:rPr>
            <w:color w:val="1155CC"/>
            <w:sz w:val="20"/>
            <w:szCs w:val="20"/>
            <w:u w:val="single"/>
          </w:rPr>
          <w:t>/lynx-hare.jpg</w:t>
        </w:r>
      </w:hyperlink>
      <w:r>
        <w:rPr>
          <w:sz w:val="20"/>
          <w:szCs w:val="20"/>
        </w:rPr>
        <w:t>&gt;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C47" w:rsidRDefault="00B96C47">
    <w:pPr>
      <w:pBdr>
        <w:top w:val="nil"/>
        <w:left w:val="nil"/>
        <w:bottom w:val="nil"/>
        <w:right w:val="nil"/>
        <w:between w:val="nil"/>
      </w:pBdr>
    </w:pPr>
  </w:p>
  <w:p w:rsidR="00B96C47" w:rsidRDefault="00505DD3"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>
      <w:t>Names in group: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41631"/>
    <w:multiLevelType w:val="multilevel"/>
    <w:tmpl w:val="FC6A0B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6C47"/>
    <w:rsid w:val="00505DD3"/>
    <w:rsid w:val="007617BC"/>
    <w:rsid w:val="00B9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enalibiomeproject.wikispaces.com/file/view/lynx-hare.jpg/73213523/lynx-har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2018-04-27T13:11:00Z</dcterms:created>
  <dcterms:modified xsi:type="dcterms:W3CDTF">2018-04-27T13:11:00Z</dcterms:modified>
</cp:coreProperties>
</file>