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0F" w:rsidRDefault="00FD5A1B">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color w:val="333333"/>
          <w:sz w:val="28"/>
          <w:szCs w:val="28"/>
          <w:highlight w:val="white"/>
        </w:rPr>
        <w:t>Interpreting Data: Largemouth Bass and Dead Trees</w:t>
      </w:r>
    </w:p>
    <w:p w:rsidR="008E410F" w:rsidRDefault="008E410F">
      <w:pPr>
        <w:pBdr>
          <w:top w:val="nil"/>
          <w:left w:val="nil"/>
          <w:bottom w:val="nil"/>
          <w:right w:val="nil"/>
          <w:between w:val="nil"/>
        </w:pBdr>
        <w:rPr>
          <w:rFonts w:ascii="Calibri" w:eastAsia="Calibri" w:hAnsi="Calibri" w:cs="Calibri"/>
          <w:sz w:val="24"/>
          <w:szCs w:val="24"/>
        </w:rPr>
      </w:pPr>
    </w:p>
    <w:p w:rsidR="008E410F" w:rsidRPr="00FD5A1B" w:rsidRDefault="00FD5A1B">
      <w:pPr>
        <w:pBdr>
          <w:top w:val="nil"/>
          <w:left w:val="nil"/>
          <w:bottom w:val="nil"/>
          <w:right w:val="nil"/>
          <w:between w:val="nil"/>
        </w:pBdr>
        <w:rPr>
          <w:rFonts w:ascii="Calibri" w:eastAsia="Calibri" w:hAnsi="Calibri" w:cs="Calibri"/>
          <w:sz w:val="36"/>
          <w:szCs w:val="36"/>
        </w:rPr>
      </w:pPr>
      <w:r w:rsidRPr="00FD5A1B">
        <w:rPr>
          <w:rFonts w:ascii="Calibri" w:eastAsia="Calibri" w:hAnsi="Calibri" w:cs="Calibri"/>
          <w:sz w:val="36"/>
          <w:szCs w:val="36"/>
        </w:rPr>
        <w:t>Some people think that dead trees that fall into lakes are an important resource for largemouth bass that live in the lakes. Scientists tested this hypothesis by counting the number of dead trees that were found in three different lakes. Then they measured</w:t>
      </w:r>
      <w:r w:rsidRPr="00FD5A1B">
        <w:rPr>
          <w:rFonts w:ascii="Calibri" w:eastAsia="Calibri" w:hAnsi="Calibri" w:cs="Calibri"/>
          <w:sz w:val="36"/>
          <w:szCs w:val="36"/>
        </w:rPr>
        <w:t xml:space="preserve"> how quickly the largemouth bass were growing in each lake. Healthier individuals tend to grow faster than unhealthy individuals. This means healthy individuals have a larger growth rate. Their findings are shown in the graph below. </w:t>
      </w:r>
    </w:p>
    <w:p w:rsidR="008E410F" w:rsidRDefault="00FD5A1B">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6505575" cy="5400675"/>
            <wp:effectExtent l="0" t="0" r="9525" b="9525"/>
            <wp:docPr id="1"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6"/>
                    <a:srcRect/>
                    <a:stretch>
                      <a:fillRect/>
                    </a:stretch>
                  </pic:blipFill>
                  <pic:spPr>
                    <a:xfrm>
                      <a:off x="0" y="0"/>
                      <a:ext cx="6505575" cy="5400675"/>
                    </a:xfrm>
                    <a:prstGeom prst="rect">
                      <a:avLst/>
                    </a:prstGeom>
                    <a:ln/>
                  </pic:spPr>
                </pic:pic>
              </a:graphicData>
            </a:graphic>
          </wp:inline>
        </w:drawing>
      </w:r>
      <w:bookmarkStart w:id="0" w:name="_GoBack"/>
      <w:bookmarkEnd w:id="0"/>
    </w:p>
    <w:p w:rsidR="008E410F" w:rsidRDefault="008E410F">
      <w:pPr>
        <w:pBdr>
          <w:top w:val="nil"/>
          <w:left w:val="nil"/>
          <w:bottom w:val="nil"/>
          <w:right w:val="nil"/>
          <w:between w:val="nil"/>
        </w:pBdr>
        <w:jc w:val="center"/>
        <w:rPr>
          <w:rFonts w:ascii="Calibri" w:eastAsia="Calibri" w:hAnsi="Calibri" w:cs="Calibri"/>
        </w:rPr>
      </w:pPr>
    </w:p>
    <w:p w:rsidR="008E410F" w:rsidRDefault="00FD5A1B">
      <w:pPr>
        <w:pBdr>
          <w:top w:val="nil"/>
          <w:left w:val="nil"/>
          <w:bottom w:val="nil"/>
          <w:right w:val="nil"/>
          <w:between w:val="nil"/>
        </w:pBdr>
        <w:jc w:val="center"/>
        <w:rPr>
          <w:rFonts w:ascii="Calibri" w:eastAsia="Calibri" w:hAnsi="Calibri" w:cs="Calibri"/>
        </w:rPr>
      </w:pPr>
      <w:r>
        <w:rPr>
          <w:rFonts w:ascii="Calibri" w:eastAsia="Calibri" w:hAnsi="Calibri" w:cs="Calibri"/>
        </w:rPr>
        <w:t xml:space="preserve">Adapted from: </w:t>
      </w:r>
      <w:r>
        <w:rPr>
          <w:rFonts w:ascii="Calibri" w:eastAsia="Calibri" w:hAnsi="Calibri" w:cs="Calibri"/>
          <w:color w:val="333333"/>
        </w:rPr>
        <w:t>Schin</w:t>
      </w:r>
      <w:r>
        <w:rPr>
          <w:rFonts w:ascii="Calibri" w:eastAsia="Calibri" w:hAnsi="Calibri" w:cs="Calibri"/>
          <w:color w:val="333333"/>
        </w:rPr>
        <w:t xml:space="preserve">dler, D., </w:t>
      </w:r>
      <w:proofErr w:type="spellStart"/>
      <w:r>
        <w:rPr>
          <w:rFonts w:ascii="Calibri" w:eastAsia="Calibri" w:hAnsi="Calibri" w:cs="Calibri"/>
          <w:color w:val="333333"/>
        </w:rPr>
        <w:t>Geib</w:t>
      </w:r>
      <w:proofErr w:type="spellEnd"/>
      <w:r>
        <w:rPr>
          <w:rFonts w:ascii="Calibri" w:eastAsia="Calibri" w:hAnsi="Calibri" w:cs="Calibri"/>
          <w:color w:val="333333"/>
        </w:rPr>
        <w:t xml:space="preserve">, S. &amp; Williams, </w:t>
      </w:r>
      <w:proofErr w:type="gramStart"/>
      <w:r>
        <w:rPr>
          <w:rFonts w:ascii="Calibri" w:eastAsia="Calibri" w:hAnsi="Calibri" w:cs="Calibri"/>
          <w:color w:val="333333"/>
        </w:rPr>
        <w:t>M</w:t>
      </w:r>
      <w:proofErr w:type="gramEnd"/>
      <w:r>
        <w:rPr>
          <w:rFonts w:ascii="Calibri" w:eastAsia="Calibri" w:hAnsi="Calibri" w:cs="Calibri"/>
          <w:color w:val="333333"/>
        </w:rPr>
        <w:t xml:space="preserve">. Ecosystems (2000) 3: 229. </w:t>
      </w:r>
    </w:p>
    <w:p w:rsidR="008E410F" w:rsidRDefault="008E410F">
      <w:pPr>
        <w:pBdr>
          <w:top w:val="nil"/>
          <w:left w:val="nil"/>
          <w:bottom w:val="nil"/>
          <w:right w:val="nil"/>
          <w:between w:val="nil"/>
        </w:pBdr>
        <w:jc w:val="center"/>
        <w:rPr>
          <w:rFonts w:ascii="Calibri" w:eastAsia="Calibri" w:hAnsi="Calibri" w:cs="Calibri"/>
          <w:sz w:val="24"/>
          <w:szCs w:val="24"/>
        </w:rPr>
      </w:pPr>
    </w:p>
    <w:p w:rsidR="008E410F" w:rsidRPr="00FD5A1B" w:rsidRDefault="00FD5A1B">
      <w:pPr>
        <w:pBdr>
          <w:top w:val="nil"/>
          <w:left w:val="nil"/>
          <w:bottom w:val="nil"/>
          <w:right w:val="nil"/>
          <w:between w:val="nil"/>
        </w:pBdr>
        <w:rPr>
          <w:rFonts w:ascii="Calibri" w:eastAsia="Calibri" w:hAnsi="Calibri" w:cs="Calibri"/>
          <w:sz w:val="36"/>
          <w:szCs w:val="36"/>
        </w:rPr>
      </w:pPr>
      <w:r w:rsidRPr="00FD5A1B">
        <w:rPr>
          <w:rFonts w:ascii="Calibri" w:eastAsia="Calibri" w:hAnsi="Calibri" w:cs="Calibri"/>
          <w:sz w:val="36"/>
          <w:szCs w:val="36"/>
        </w:rPr>
        <w:t>Explain the relationship, as shown on the graph, between the growth rate of bass and the number of dead trees.</w:t>
      </w:r>
    </w:p>
    <w:p w:rsidR="008E410F" w:rsidRPr="00FD5A1B" w:rsidRDefault="00FD5A1B">
      <w:pPr>
        <w:pBdr>
          <w:top w:val="nil"/>
          <w:left w:val="nil"/>
          <w:bottom w:val="nil"/>
          <w:right w:val="nil"/>
          <w:between w:val="nil"/>
        </w:pBdr>
        <w:rPr>
          <w:rFonts w:ascii="Calibri" w:eastAsia="Calibri" w:hAnsi="Calibri" w:cs="Calibri"/>
          <w:sz w:val="36"/>
          <w:szCs w:val="36"/>
        </w:rPr>
      </w:pPr>
      <w:r w:rsidRPr="00FD5A1B">
        <w:rPr>
          <w:rFonts w:ascii="Calibri" w:eastAsia="Calibri" w:hAnsi="Calibri" w:cs="Calibri"/>
          <w:sz w:val="36"/>
          <w:szCs w:val="36"/>
        </w:rPr>
        <w:t>___________________________________________________________________________________</w:t>
      </w:r>
      <w:r w:rsidRPr="00FD5A1B">
        <w:rPr>
          <w:rFonts w:ascii="Calibri" w:eastAsia="Calibri" w:hAnsi="Calibri" w:cs="Calibri"/>
          <w:sz w:val="36"/>
          <w:szCs w:val="36"/>
        </w:rPr>
        <w:t>_________________________________________________________________________</w:t>
      </w:r>
    </w:p>
    <w:p w:rsidR="008E410F" w:rsidRPr="00FD5A1B" w:rsidRDefault="00FD5A1B">
      <w:pPr>
        <w:pBdr>
          <w:top w:val="nil"/>
          <w:left w:val="nil"/>
          <w:bottom w:val="nil"/>
          <w:right w:val="nil"/>
          <w:between w:val="nil"/>
        </w:pBdr>
        <w:rPr>
          <w:rFonts w:ascii="Calibri" w:eastAsia="Calibri" w:hAnsi="Calibri" w:cs="Calibri"/>
          <w:sz w:val="36"/>
          <w:szCs w:val="36"/>
        </w:rPr>
      </w:pPr>
      <w:r w:rsidRPr="00FD5A1B">
        <w:rPr>
          <w:rFonts w:ascii="Calibri" w:eastAsia="Calibri" w:hAnsi="Calibri" w:cs="Calibri"/>
          <w:sz w:val="36"/>
          <w:szCs w:val="36"/>
        </w:rPr>
        <w:t xml:space="preserve"> Does the data provide evidence to support the hypothesis that dead trees are an important resource for largemouth bass? Explain your ideas. </w:t>
      </w:r>
    </w:p>
    <w:p w:rsidR="008E410F" w:rsidRPr="00FD5A1B" w:rsidRDefault="00FD5A1B">
      <w:pPr>
        <w:pBdr>
          <w:top w:val="nil"/>
          <w:left w:val="nil"/>
          <w:bottom w:val="nil"/>
          <w:right w:val="nil"/>
          <w:between w:val="nil"/>
        </w:pBdr>
        <w:rPr>
          <w:rFonts w:ascii="Calibri" w:eastAsia="Calibri" w:hAnsi="Calibri" w:cs="Calibri"/>
          <w:sz w:val="36"/>
          <w:szCs w:val="36"/>
        </w:rPr>
      </w:pPr>
      <w:r w:rsidRPr="00FD5A1B">
        <w:rPr>
          <w:rFonts w:ascii="Calibri" w:eastAsia="Calibri" w:hAnsi="Calibri" w:cs="Calibri"/>
          <w:sz w:val="36"/>
          <w:szCs w:val="36"/>
        </w:rPr>
        <w:t>________________________________________</w:t>
      </w:r>
      <w:r w:rsidRPr="00FD5A1B">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w:t>
      </w:r>
    </w:p>
    <w:p w:rsidR="008E410F" w:rsidRPr="00FD5A1B" w:rsidRDefault="00FD5A1B">
      <w:pPr>
        <w:pBdr>
          <w:top w:val="nil"/>
          <w:left w:val="nil"/>
          <w:bottom w:val="nil"/>
          <w:right w:val="nil"/>
          <w:between w:val="nil"/>
        </w:pBdr>
        <w:rPr>
          <w:rFonts w:ascii="Calibri" w:eastAsia="Calibri" w:hAnsi="Calibri" w:cs="Calibri"/>
          <w:sz w:val="36"/>
          <w:szCs w:val="36"/>
        </w:rPr>
      </w:pPr>
      <w:r w:rsidRPr="00FD5A1B">
        <w:rPr>
          <w:rFonts w:ascii="Calibri" w:eastAsia="Calibri" w:hAnsi="Calibri" w:cs="Calibri"/>
          <w:sz w:val="36"/>
          <w:szCs w:val="36"/>
        </w:rPr>
        <w:lastRenderedPageBreak/>
        <w:t xml:space="preserve">What do you think might happen to the largemouth bass if the </w:t>
      </w:r>
      <w:r w:rsidRPr="00FD5A1B">
        <w:rPr>
          <w:rFonts w:ascii="Calibri" w:eastAsia="Calibri" w:hAnsi="Calibri" w:cs="Calibri"/>
          <w:sz w:val="36"/>
          <w:szCs w:val="36"/>
        </w:rPr>
        <w:t xml:space="preserve">trees bordering the lake shoreline were to be cleared to build cottages? </w:t>
      </w:r>
    </w:p>
    <w:p w:rsidR="008E410F" w:rsidRPr="00FD5A1B" w:rsidRDefault="00FD5A1B">
      <w:pPr>
        <w:pBdr>
          <w:top w:val="nil"/>
          <w:left w:val="nil"/>
          <w:bottom w:val="nil"/>
          <w:right w:val="nil"/>
          <w:between w:val="nil"/>
        </w:pBdr>
        <w:rPr>
          <w:rFonts w:ascii="Calibri" w:eastAsia="Calibri" w:hAnsi="Calibri" w:cs="Calibri"/>
          <w:sz w:val="36"/>
          <w:szCs w:val="36"/>
        </w:rPr>
      </w:pPr>
      <w:r w:rsidRPr="00FD5A1B">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w:t>
      </w:r>
      <w:r w:rsidRPr="00FD5A1B">
        <w:rPr>
          <w:rFonts w:ascii="Calibri" w:eastAsia="Calibri" w:hAnsi="Calibri" w:cs="Calibri"/>
          <w:sz w:val="36"/>
          <w:szCs w:val="36"/>
        </w:rPr>
        <w:t>____________________________________________________</w:t>
      </w:r>
    </w:p>
    <w:p w:rsidR="008E410F" w:rsidRPr="00FD5A1B" w:rsidRDefault="00FD5A1B">
      <w:pPr>
        <w:pBdr>
          <w:top w:val="nil"/>
          <w:left w:val="nil"/>
          <w:bottom w:val="nil"/>
          <w:right w:val="nil"/>
          <w:between w:val="nil"/>
        </w:pBdr>
        <w:rPr>
          <w:rFonts w:ascii="Calibri" w:eastAsia="Calibri" w:hAnsi="Calibri" w:cs="Calibri"/>
          <w:sz w:val="36"/>
          <w:szCs w:val="36"/>
        </w:rPr>
      </w:pPr>
      <w:r w:rsidRPr="00FD5A1B">
        <w:rPr>
          <w:rFonts w:ascii="Calibri" w:eastAsia="Calibri" w:hAnsi="Calibri" w:cs="Calibri"/>
          <w:sz w:val="36"/>
          <w:szCs w:val="36"/>
        </w:rPr>
        <w:t>How would this change likely affect the population of bass? Why?</w:t>
      </w:r>
    </w:p>
    <w:p w:rsidR="008E410F" w:rsidRDefault="00FD5A1B">
      <w:pPr>
        <w:pBdr>
          <w:top w:val="nil"/>
          <w:left w:val="nil"/>
          <w:bottom w:val="nil"/>
          <w:right w:val="nil"/>
          <w:between w:val="nil"/>
        </w:pBdr>
        <w:rPr>
          <w:rFonts w:ascii="Calibri" w:eastAsia="Calibri" w:hAnsi="Calibri" w:cs="Calibri"/>
        </w:rPr>
      </w:pPr>
      <w:r w:rsidRPr="00FD5A1B">
        <w:rPr>
          <w:rFonts w:ascii="Calibri" w:eastAsia="Calibri" w:hAnsi="Calibri" w:cs="Calibri"/>
          <w:sz w:val="36"/>
          <w:szCs w:val="36"/>
        </w:rPr>
        <w:t>__________________________________________________________________________________________________________________________________________</w:t>
      </w:r>
      <w:r w:rsidRPr="00FD5A1B">
        <w:rPr>
          <w:rFonts w:ascii="Calibri" w:eastAsia="Calibri" w:hAnsi="Calibri" w:cs="Calibri"/>
          <w:sz w:val="36"/>
          <w:szCs w:val="36"/>
        </w:rPr>
        <w:t>________________________________________________________________________________________________</w:t>
      </w:r>
    </w:p>
    <w:sectPr w:rsidR="008E410F" w:rsidSect="00FD5A1B">
      <w:headerReference w:type="default" r:id="rId7"/>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5A1B">
      <w:pPr>
        <w:spacing w:line="240" w:lineRule="auto"/>
      </w:pPr>
      <w:r>
        <w:separator/>
      </w:r>
    </w:p>
  </w:endnote>
  <w:endnote w:type="continuationSeparator" w:id="0">
    <w:p w:rsidR="00000000" w:rsidRDefault="00FD5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0F" w:rsidRDefault="00FD5A1B">
    <w:pPr>
      <w:pBdr>
        <w:top w:val="nil"/>
        <w:left w:val="nil"/>
        <w:bottom w:val="nil"/>
        <w:right w:val="nil"/>
        <w:between w:val="nil"/>
      </w:pBdr>
      <w:jc w:val="center"/>
    </w:pPr>
    <w:r>
      <w:rPr>
        <w:rFonts w:ascii="Calibri" w:eastAsia="Calibri" w:hAnsi="Calibri" w:cs="Calibri"/>
        <w:i/>
        <w:color w:val="222222"/>
        <w:sz w:val="20"/>
        <w:szCs w:val="20"/>
        <w:highlight w:val="white"/>
      </w:rPr>
      <w:t>Copyright, Michigan Technological University 2017, all rights reserved.</w:t>
    </w:r>
  </w:p>
  <w:p w:rsidR="008E410F" w:rsidRDefault="008E410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5A1B">
      <w:pPr>
        <w:spacing w:line="240" w:lineRule="auto"/>
      </w:pPr>
      <w:r>
        <w:separator/>
      </w:r>
    </w:p>
  </w:footnote>
  <w:footnote w:type="continuationSeparator" w:id="0">
    <w:p w:rsidR="00000000" w:rsidRDefault="00FD5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0F" w:rsidRDefault="008E410F">
    <w:pPr>
      <w:pBdr>
        <w:top w:val="nil"/>
        <w:left w:val="nil"/>
        <w:bottom w:val="nil"/>
        <w:right w:val="nil"/>
        <w:between w:val="nil"/>
      </w:pBdr>
      <w:rPr>
        <w:rFonts w:ascii="Calibri" w:eastAsia="Calibri" w:hAnsi="Calibri" w:cs="Calibri"/>
        <w:sz w:val="24"/>
        <w:szCs w:val="24"/>
      </w:rPr>
    </w:pPr>
  </w:p>
  <w:p w:rsidR="008E410F" w:rsidRDefault="008E410F">
    <w:pPr>
      <w:pBdr>
        <w:top w:val="nil"/>
        <w:left w:val="nil"/>
        <w:bottom w:val="nil"/>
        <w:right w:val="nil"/>
        <w:between w:val="nil"/>
      </w:pBdr>
      <w:rPr>
        <w:rFonts w:ascii="Calibri" w:eastAsia="Calibri" w:hAnsi="Calibri" w:cs="Calibri"/>
        <w:sz w:val="24"/>
        <w:szCs w:val="24"/>
      </w:rPr>
    </w:pPr>
  </w:p>
  <w:p w:rsidR="008E410F" w:rsidRDefault="00FD5A1B">
    <w:pPr>
      <w:pBdr>
        <w:top w:val="nil"/>
        <w:left w:val="nil"/>
        <w:bottom w:val="nil"/>
        <w:right w:val="nil"/>
        <w:between w:val="nil"/>
      </w:pBdr>
    </w:pPr>
    <w:r>
      <w:rPr>
        <w:rFonts w:ascii="Calibri" w:eastAsia="Calibri" w:hAnsi="Calibri" w:cs="Calibri"/>
        <w:sz w:val="24"/>
        <w:szCs w:val="24"/>
      </w:rPr>
      <w:t>Name__________________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0F"/>
    <w:rsid w:val="008E410F"/>
    <w:rsid w:val="00FD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59FEF-9FAF-4591-B31E-FDC17962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D5A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Kettner</dc:creator>
  <cp:lastModifiedBy>Julia Kettner</cp:lastModifiedBy>
  <cp:revision>2</cp:revision>
  <cp:lastPrinted>2019-04-12T13:20:00Z</cp:lastPrinted>
  <dcterms:created xsi:type="dcterms:W3CDTF">2019-04-12T13:21:00Z</dcterms:created>
  <dcterms:modified xsi:type="dcterms:W3CDTF">2019-04-12T13:21:00Z</dcterms:modified>
</cp:coreProperties>
</file>